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F15" w:rsidRDefault="00110F15" w:rsidP="00110F15">
      <w:pPr>
        <w:spacing w:after="240"/>
        <w:jc w:val="center"/>
        <w:rPr>
          <w:b/>
          <w:sz w:val="28"/>
          <w:szCs w:val="28"/>
          <w:u w:val="single"/>
        </w:rPr>
      </w:pPr>
    </w:p>
    <w:p w:rsidR="00110F15" w:rsidRDefault="00110F15" w:rsidP="00110F15">
      <w:pPr>
        <w:spacing w:after="240"/>
        <w:jc w:val="center"/>
        <w:rPr>
          <w:b/>
          <w:sz w:val="28"/>
          <w:szCs w:val="28"/>
          <w:u w:val="single"/>
        </w:rPr>
      </w:pPr>
    </w:p>
    <w:p w:rsidR="00074CF7" w:rsidRPr="00441BD8" w:rsidRDefault="00441BD8" w:rsidP="00110F15">
      <w:pPr>
        <w:spacing w:after="240"/>
        <w:jc w:val="center"/>
        <w:rPr>
          <w:sz w:val="28"/>
          <w:szCs w:val="28"/>
        </w:rPr>
      </w:pPr>
      <w:r>
        <w:rPr>
          <w:b/>
          <w:sz w:val="28"/>
          <w:szCs w:val="28"/>
          <w:u w:val="single"/>
        </w:rPr>
        <w:t>Tips</w:t>
      </w:r>
      <w:r w:rsidRPr="00441BD8">
        <w:rPr>
          <w:b/>
          <w:sz w:val="28"/>
          <w:szCs w:val="28"/>
          <w:u w:val="single"/>
        </w:rPr>
        <w:t xml:space="preserve"> bij </w:t>
      </w:r>
      <w:r w:rsidR="00110F15">
        <w:rPr>
          <w:b/>
          <w:sz w:val="28"/>
          <w:szCs w:val="28"/>
          <w:u w:val="single"/>
        </w:rPr>
        <w:t xml:space="preserve">gebruik van </w:t>
      </w:r>
      <w:r w:rsidRPr="00441BD8">
        <w:rPr>
          <w:b/>
          <w:sz w:val="28"/>
          <w:szCs w:val="28"/>
          <w:u w:val="single"/>
        </w:rPr>
        <w:t>Algemene Voorwaarden</w:t>
      </w:r>
    </w:p>
    <w:p w:rsidR="00441BD8" w:rsidRPr="00441BD8" w:rsidRDefault="00441BD8" w:rsidP="00110F15">
      <w:pPr>
        <w:spacing w:after="240"/>
        <w:jc w:val="center"/>
        <w:rPr>
          <w:sz w:val="28"/>
          <w:szCs w:val="28"/>
        </w:rPr>
      </w:pPr>
      <w:bookmarkStart w:id="0" w:name="_GoBack"/>
      <w:bookmarkEnd w:id="0"/>
    </w:p>
    <w:p w:rsidR="003509F5" w:rsidRDefault="003509F5" w:rsidP="00110F15">
      <w:pPr>
        <w:pStyle w:val="Lijstalinea"/>
        <w:numPr>
          <w:ilvl w:val="0"/>
          <w:numId w:val="1"/>
        </w:numPr>
        <w:spacing w:after="240"/>
        <w:ind w:left="567" w:hanging="720"/>
        <w:jc w:val="both"/>
        <w:rPr>
          <w:sz w:val="24"/>
          <w:szCs w:val="24"/>
        </w:rPr>
      </w:pPr>
      <w:r>
        <w:rPr>
          <w:sz w:val="24"/>
          <w:szCs w:val="24"/>
        </w:rPr>
        <w:t xml:space="preserve">U dient Algemene Voorwaarden </w:t>
      </w:r>
      <w:r w:rsidRPr="003509F5">
        <w:rPr>
          <w:sz w:val="24"/>
          <w:szCs w:val="24"/>
          <w:u w:val="single"/>
        </w:rPr>
        <w:t>vooraf</w:t>
      </w:r>
      <w:r>
        <w:rPr>
          <w:sz w:val="24"/>
          <w:szCs w:val="24"/>
        </w:rPr>
        <w:t xml:space="preserve"> van toepassing te verklaren. Doe dat dus tijdig in uw offerte of op zijn laatst in uw opdrachtbevestiging. NB: latere verwijzing, bijv. op uw facturen, is vaak onvoldoende. </w:t>
      </w:r>
    </w:p>
    <w:p w:rsidR="003509F5" w:rsidRDefault="003509F5" w:rsidP="00110F15">
      <w:pPr>
        <w:pStyle w:val="Lijstalinea"/>
        <w:spacing w:after="240"/>
        <w:ind w:left="567" w:firstLine="0"/>
        <w:jc w:val="both"/>
        <w:rPr>
          <w:sz w:val="24"/>
          <w:szCs w:val="24"/>
        </w:rPr>
      </w:pPr>
    </w:p>
    <w:p w:rsidR="003509F5" w:rsidRDefault="003509F5" w:rsidP="00110F15">
      <w:pPr>
        <w:pStyle w:val="Lijstalinea"/>
        <w:numPr>
          <w:ilvl w:val="0"/>
          <w:numId w:val="1"/>
        </w:numPr>
        <w:spacing w:after="240"/>
        <w:ind w:left="567" w:hanging="720"/>
        <w:jc w:val="both"/>
        <w:rPr>
          <w:sz w:val="24"/>
          <w:szCs w:val="24"/>
        </w:rPr>
      </w:pPr>
      <w:r>
        <w:rPr>
          <w:sz w:val="24"/>
          <w:szCs w:val="24"/>
        </w:rPr>
        <w:t xml:space="preserve">U dient te kunnen bewijzen dat u de Algemene Voorwaarden van toepassing heeft verklaard. Doe dat dus schriftelijk en bewijsbaar, dat kan ook per email zijn. </w:t>
      </w:r>
    </w:p>
    <w:p w:rsidR="003509F5" w:rsidRPr="003509F5" w:rsidRDefault="003509F5" w:rsidP="00110F15">
      <w:pPr>
        <w:pStyle w:val="Lijstalinea"/>
        <w:spacing w:after="240"/>
        <w:jc w:val="both"/>
        <w:rPr>
          <w:sz w:val="24"/>
          <w:szCs w:val="24"/>
        </w:rPr>
      </w:pPr>
    </w:p>
    <w:p w:rsidR="00F22ADE" w:rsidRDefault="00F22ADE" w:rsidP="00110F15">
      <w:pPr>
        <w:pStyle w:val="Lijstalinea"/>
        <w:numPr>
          <w:ilvl w:val="0"/>
          <w:numId w:val="1"/>
        </w:numPr>
        <w:spacing w:after="240"/>
        <w:ind w:left="567" w:hanging="720"/>
        <w:jc w:val="both"/>
        <w:rPr>
          <w:sz w:val="24"/>
          <w:szCs w:val="24"/>
        </w:rPr>
      </w:pPr>
      <w:r>
        <w:rPr>
          <w:sz w:val="24"/>
          <w:szCs w:val="24"/>
        </w:rPr>
        <w:t xml:space="preserve">Handelt u met consumenten (of kleine bedrijven), dan dient u de voorwaarden ook tijdig te </w:t>
      </w:r>
      <w:r w:rsidRPr="00720F72">
        <w:rPr>
          <w:sz w:val="24"/>
          <w:szCs w:val="24"/>
          <w:u w:val="single"/>
        </w:rPr>
        <w:t>overhandigen</w:t>
      </w:r>
      <w:r>
        <w:rPr>
          <w:sz w:val="24"/>
          <w:szCs w:val="24"/>
        </w:rPr>
        <w:t xml:space="preserve">. Bijvoorbeeld door deze op de achterzijde van uw briefpapier af te drukken of door de voorwaarden -bewijsbaar- mee te zenden. </w:t>
      </w:r>
    </w:p>
    <w:p w:rsidR="00F22ADE" w:rsidRPr="00F22ADE" w:rsidRDefault="00F22ADE" w:rsidP="00110F15">
      <w:pPr>
        <w:pStyle w:val="Lijstalinea"/>
        <w:spacing w:after="240"/>
        <w:jc w:val="both"/>
        <w:rPr>
          <w:sz w:val="24"/>
          <w:szCs w:val="24"/>
        </w:rPr>
      </w:pPr>
    </w:p>
    <w:p w:rsidR="00F22ADE" w:rsidRDefault="00F22ADE" w:rsidP="00110F15">
      <w:pPr>
        <w:pStyle w:val="Lijstalinea"/>
        <w:numPr>
          <w:ilvl w:val="0"/>
          <w:numId w:val="1"/>
        </w:numPr>
        <w:spacing w:after="240"/>
        <w:ind w:left="567" w:hanging="720"/>
        <w:jc w:val="both"/>
        <w:rPr>
          <w:sz w:val="24"/>
          <w:szCs w:val="24"/>
        </w:rPr>
      </w:pPr>
      <w:r>
        <w:rPr>
          <w:sz w:val="24"/>
          <w:szCs w:val="24"/>
        </w:rPr>
        <w:t xml:space="preserve">Alleen </w:t>
      </w:r>
      <w:r w:rsidR="00720F72">
        <w:rPr>
          <w:sz w:val="24"/>
          <w:szCs w:val="24"/>
        </w:rPr>
        <w:t xml:space="preserve">als u zaken doet met wat </w:t>
      </w:r>
      <w:r>
        <w:rPr>
          <w:sz w:val="24"/>
          <w:szCs w:val="24"/>
        </w:rPr>
        <w:t xml:space="preserve">grotere bedrijven kunt u volstaan met verwijzing naar uw voorwaarden als die bv. gedeponeerd zijn bij de KvK of als die op te vragen zijn op uw website. Bewijsbaar en tijdig overhandigen heeft echter altijd de voorkeur. </w:t>
      </w:r>
    </w:p>
    <w:p w:rsidR="00F22ADE" w:rsidRPr="00F22ADE" w:rsidRDefault="00F22ADE" w:rsidP="00110F15">
      <w:pPr>
        <w:pStyle w:val="Lijstalinea"/>
        <w:spacing w:after="240"/>
        <w:jc w:val="both"/>
        <w:rPr>
          <w:sz w:val="24"/>
          <w:szCs w:val="24"/>
        </w:rPr>
      </w:pPr>
    </w:p>
    <w:p w:rsidR="00F22ADE" w:rsidRDefault="00F22ADE" w:rsidP="00110F15">
      <w:pPr>
        <w:pStyle w:val="Lijstalinea"/>
        <w:numPr>
          <w:ilvl w:val="0"/>
          <w:numId w:val="1"/>
        </w:numPr>
        <w:spacing w:after="240"/>
        <w:ind w:left="567" w:hanging="720"/>
        <w:jc w:val="both"/>
        <w:rPr>
          <w:sz w:val="24"/>
          <w:szCs w:val="24"/>
        </w:rPr>
      </w:pPr>
      <w:r>
        <w:rPr>
          <w:sz w:val="24"/>
          <w:szCs w:val="24"/>
        </w:rPr>
        <w:t xml:space="preserve">Een </w:t>
      </w:r>
      <w:r w:rsidRPr="00720F72">
        <w:rPr>
          <w:sz w:val="24"/>
          <w:szCs w:val="24"/>
          <w:u w:val="single"/>
        </w:rPr>
        <w:t>voorbeeld</w:t>
      </w:r>
      <w:r>
        <w:rPr>
          <w:sz w:val="24"/>
          <w:szCs w:val="24"/>
        </w:rPr>
        <w:t xml:space="preserve"> van een goede verwijzing naar uw voorwaarden is het volgende model: </w:t>
      </w:r>
    </w:p>
    <w:p w:rsidR="003509F5" w:rsidRDefault="003509F5" w:rsidP="00110F15">
      <w:pPr>
        <w:pStyle w:val="Lijstalinea"/>
        <w:spacing w:after="240"/>
        <w:ind w:left="567" w:firstLine="0"/>
        <w:jc w:val="both"/>
        <w:rPr>
          <w:sz w:val="24"/>
          <w:szCs w:val="24"/>
        </w:rPr>
      </w:pPr>
    </w:p>
    <w:p w:rsidR="00F22ADE" w:rsidRPr="00F22ADE" w:rsidRDefault="00F22ADE" w:rsidP="00110F15">
      <w:pPr>
        <w:spacing w:after="240"/>
        <w:ind w:left="851" w:right="425" w:firstLine="0"/>
        <w:jc w:val="both"/>
        <w:rPr>
          <w:rFonts w:ascii="Palatino Linotype" w:hAnsi="Palatino Linotype"/>
          <w:color w:val="002060"/>
          <w:sz w:val="20"/>
          <w:szCs w:val="20"/>
        </w:rPr>
      </w:pPr>
      <w:r w:rsidRPr="00F22ADE">
        <w:rPr>
          <w:rFonts w:ascii="Palatino Linotype" w:hAnsi="Palatino Linotype"/>
          <w:color w:val="002060"/>
          <w:sz w:val="20"/>
          <w:szCs w:val="20"/>
        </w:rPr>
        <w:t xml:space="preserve">Op al onze offertes en overeenkomsten zijn </w:t>
      </w:r>
      <w:r w:rsidR="00720F72">
        <w:rPr>
          <w:rFonts w:ascii="Palatino Linotype" w:hAnsi="Palatino Linotype"/>
          <w:color w:val="002060"/>
          <w:sz w:val="20"/>
          <w:szCs w:val="20"/>
        </w:rPr>
        <w:t xml:space="preserve">de </w:t>
      </w:r>
      <w:r w:rsidR="007F79EC">
        <w:rPr>
          <w:rFonts w:ascii="Palatino Linotype" w:hAnsi="Palatino Linotype"/>
          <w:color w:val="002060"/>
          <w:sz w:val="20"/>
          <w:szCs w:val="20"/>
        </w:rPr>
        <w:t>GNL</w:t>
      </w:r>
      <w:r w:rsidR="00720F72">
        <w:rPr>
          <w:rFonts w:ascii="Palatino Linotype" w:hAnsi="Palatino Linotype"/>
          <w:color w:val="002060"/>
          <w:sz w:val="20"/>
          <w:szCs w:val="20"/>
        </w:rPr>
        <w:t>-</w:t>
      </w:r>
      <w:r w:rsidRPr="00F22ADE">
        <w:rPr>
          <w:rFonts w:ascii="Palatino Linotype" w:hAnsi="Palatino Linotype"/>
          <w:color w:val="002060"/>
          <w:sz w:val="20"/>
          <w:szCs w:val="20"/>
        </w:rPr>
        <w:t xml:space="preserve">voorwaarden </w:t>
      </w:r>
      <w:r w:rsidR="00720F72">
        <w:rPr>
          <w:rFonts w:ascii="Palatino Linotype" w:hAnsi="Palatino Linotype"/>
          <w:color w:val="002060"/>
          <w:sz w:val="20"/>
          <w:szCs w:val="20"/>
        </w:rPr>
        <w:t>v</w:t>
      </w:r>
      <w:r w:rsidRPr="00F22ADE">
        <w:rPr>
          <w:rFonts w:ascii="Palatino Linotype" w:hAnsi="Palatino Linotype"/>
          <w:color w:val="002060"/>
          <w:sz w:val="20"/>
          <w:szCs w:val="20"/>
        </w:rPr>
        <w:t>an toepassing</w:t>
      </w:r>
      <w:r w:rsidR="00720F72">
        <w:rPr>
          <w:rFonts w:ascii="Palatino Linotype" w:hAnsi="Palatino Linotype"/>
          <w:color w:val="002060"/>
          <w:sz w:val="20"/>
          <w:szCs w:val="20"/>
        </w:rPr>
        <w:t>, zoals afgedrukt op de achterzijde van deze brief</w:t>
      </w:r>
      <w:r w:rsidRPr="00F22ADE">
        <w:rPr>
          <w:rFonts w:ascii="Palatino Linotype" w:hAnsi="Palatino Linotype"/>
          <w:color w:val="002060"/>
          <w:sz w:val="20"/>
          <w:szCs w:val="20"/>
        </w:rPr>
        <w:t>. Deze</w:t>
      </w:r>
      <w:r w:rsidR="00720F72">
        <w:rPr>
          <w:rFonts w:ascii="Palatino Linotype" w:hAnsi="Palatino Linotype"/>
          <w:color w:val="002060"/>
          <w:sz w:val="20"/>
          <w:szCs w:val="20"/>
        </w:rPr>
        <w:t xml:space="preserve"> voorwaarden zijn ook in te zien op onze website (. . . .) en/of </w:t>
      </w:r>
      <w:r w:rsidRPr="00F22ADE">
        <w:rPr>
          <w:rFonts w:ascii="Palatino Linotype" w:hAnsi="Palatino Linotype"/>
          <w:color w:val="002060"/>
          <w:sz w:val="20"/>
          <w:szCs w:val="20"/>
        </w:rPr>
        <w:t>gedeponeerd bij de KvK onder nr.</w:t>
      </w:r>
      <w:r w:rsidR="00C33908">
        <w:rPr>
          <w:rFonts w:ascii="Palatino Linotype" w:hAnsi="Palatino Linotype"/>
          <w:color w:val="002060"/>
          <w:sz w:val="20"/>
          <w:szCs w:val="20"/>
        </w:rPr>
        <w:t xml:space="preserve"> </w:t>
      </w:r>
      <w:r w:rsidR="00C33908" w:rsidRPr="00C33908">
        <w:rPr>
          <w:rFonts w:ascii="Palatino Linotype" w:hAnsi="Palatino Linotype"/>
          <w:color w:val="002060"/>
          <w:sz w:val="20"/>
          <w:szCs w:val="20"/>
        </w:rPr>
        <w:t>65413792</w:t>
      </w:r>
      <w:r w:rsidR="00C33908">
        <w:rPr>
          <w:rFonts w:ascii="Palatino Linotype" w:hAnsi="Palatino Linotype"/>
          <w:color w:val="002060"/>
          <w:sz w:val="20"/>
          <w:szCs w:val="20"/>
        </w:rPr>
        <w:t>.</w:t>
      </w:r>
      <w:r w:rsidRPr="00F22ADE">
        <w:rPr>
          <w:rFonts w:ascii="Palatino Linotype" w:hAnsi="Palatino Linotype"/>
          <w:color w:val="002060"/>
          <w:sz w:val="20"/>
          <w:szCs w:val="20"/>
        </w:rPr>
        <w:t xml:space="preserve"> Toepasselijkheid van andere algemene voorwaarden wordt uitd</w:t>
      </w:r>
      <w:r w:rsidR="007F79EC">
        <w:rPr>
          <w:rFonts w:ascii="Palatino Linotype" w:hAnsi="Palatino Linotype"/>
          <w:color w:val="002060"/>
          <w:sz w:val="20"/>
          <w:szCs w:val="20"/>
        </w:rPr>
        <w:t>rukkelijk van de hand gewezen.</w:t>
      </w:r>
    </w:p>
    <w:p w:rsidR="00F22ADE" w:rsidRDefault="00F22ADE" w:rsidP="00110F15">
      <w:pPr>
        <w:pStyle w:val="Lijstalinea"/>
        <w:spacing w:after="240"/>
        <w:ind w:left="567" w:firstLine="0"/>
        <w:jc w:val="both"/>
        <w:rPr>
          <w:sz w:val="24"/>
          <w:szCs w:val="24"/>
        </w:rPr>
      </w:pPr>
    </w:p>
    <w:p w:rsidR="00720F72" w:rsidRDefault="00720F72" w:rsidP="00110F15">
      <w:pPr>
        <w:pStyle w:val="Lijstalinea"/>
        <w:numPr>
          <w:ilvl w:val="0"/>
          <w:numId w:val="1"/>
        </w:numPr>
        <w:spacing w:after="240"/>
        <w:ind w:left="567" w:hanging="720"/>
        <w:jc w:val="both"/>
        <w:rPr>
          <w:sz w:val="24"/>
          <w:szCs w:val="24"/>
        </w:rPr>
      </w:pPr>
      <w:r>
        <w:rPr>
          <w:sz w:val="24"/>
          <w:szCs w:val="24"/>
        </w:rPr>
        <w:t xml:space="preserve">Denk er altijd aan dat </w:t>
      </w:r>
      <w:r w:rsidR="00441BD8">
        <w:rPr>
          <w:sz w:val="24"/>
          <w:szCs w:val="24"/>
        </w:rPr>
        <w:t xml:space="preserve">Algemene Voorwaarden </w:t>
      </w:r>
      <w:r>
        <w:rPr>
          <w:sz w:val="24"/>
          <w:szCs w:val="24"/>
        </w:rPr>
        <w:t xml:space="preserve">bijkomende punten e.d. regelen. Wat    u via de voorwaarden regelt, is juridisch minder sterk! Het is dus zaak om dat wat </w:t>
      </w:r>
      <w:r w:rsidRPr="00720F72">
        <w:rPr>
          <w:sz w:val="24"/>
          <w:szCs w:val="24"/>
          <w:u w:val="single"/>
        </w:rPr>
        <w:t>echt belangrijk</w:t>
      </w:r>
      <w:r>
        <w:rPr>
          <w:sz w:val="24"/>
          <w:szCs w:val="24"/>
        </w:rPr>
        <w:t xml:space="preserve"> is, in uw offerte, opdrachtbevestiging en/of contract te plaatsen! Dat maakt die punten sterker. Lees uw voorwaarden er eens op na en denk hieraan bij het maken van afspraken (en bij het op schrift stellen daarvan). </w:t>
      </w:r>
    </w:p>
    <w:p w:rsidR="00720F72" w:rsidRDefault="00720F72" w:rsidP="00110F15">
      <w:pPr>
        <w:pStyle w:val="Lijstalinea"/>
        <w:spacing w:after="240"/>
        <w:ind w:left="567" w:firstLine="0"/>
        <w:jc w:val="both"/>
        <w:rPr>
          <w:sz w:val="24"/>
          <w:szCs w:val="24"/>
        </w:rPr>
      </w:pPr>
    </w:p>
    <w:p w:rsidR="00720F72" w:rsidRPr="00110F15" w:rsidRDefault="00720F72" w:rsidP="00110F15">
      <w:pPr>
        <w:pStyle w:val="Lijstalinea"/>
        <w:numPr>
          <w:ilvl w:val="0"/>
          <w:numId w:val="1"/>
        </w:numPr>
        <w:spacing w:after="240"/>
        <w:ind w:left="567" w:hanging="720"/>
        <w:jc w:val="both"/>
        <w:rPr>
          <w:sz w:val="24"/>
          <w:szCs w:val="24"/>
        </w:rPr>
      </w:pPr>
      <w:r>
        <w:rPr>
          <w:sz w:val="24"/>
          <w:szCs w:val="24"/>
        </w:rPr>
        <w:t xml:space="preserve">En mocht u twijfelen of advies wensen, aarzel dan niet om te bellen met uw advocaat of (juridisch) adviseur. Dat kan mogelijk een hoop gedoe achteraf voorkomen . . .?! </w:t>
      </w:r>
    </w:p>
    <w:sectPr w:rsidR="00720F72" w:rsidRPr="00110F15" w:rsidSect="00110F15">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1D6" w:rsidRDefault="00B101D6" w:rsidP="00110F15">
      <w:r>
        <w:separator/>
      </w:r>
    </w:p>
  </w:endnote>
  <w:endnote w:type="continuationSeparator" w:id="0">
    <w:p w:rsidR="00B101D6" w:rsidRDefault="00B101D6" w:rsidP="0011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1D6" w:rsidRDefault="00B101D6" w:rsidP="00110F15">
      <w:r>
        <w:separator/>
      </w:r>
    </w:p>
  </w:footnote>
  <w:footnote w:type="continuationSeparator" w:id="0">
    <w:p w:rsidR="00B101D6" w:rsidRDefault="00B101D6" w:rsidP="00110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F15" w:rsidRDefault="00056ACA" w:rsidP="00110F15">
    <w:pPr>
      <w:pStyle w:val="Koptekst"/>
    </w:pPr>
    <w:r>
      <w:rPr>
        <w:noProof/>
        <w:lang w:eastAsia="nl-NL"/>
      </w:rPr>
      <w:drawing>
        <wp:anchor distT="0" distB="0" distL="114300" distR="114300" simplePos="0" relativeHeight="251658240" behindDoc="0" locked="0" layoutInCell="1" allowOverlap="1">
          <wp:simplePos x="0" y="0"/>
          <wp:positionH relativeFrom="column">
            <wp:posOffset>3752319</wp:posOffset>
          </wp:positionH>
          <wp:positionV relativeFrom="paragraph">
            <wp:posOffset>6984</wp:posOffset>
          </wp:positionV>
          <wp:extent cx="2008949" cy="1171575"/>
          <wp:effectExtent l="0" t="0" r="0" b="0"/>
          <wp:wrapNone/>
          <wp:docPr id="3" name="Afbeelding 3" descr="GNL-log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L-logo-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45" cy="118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F15">
      <w:rPr>
        <w:noProof/>
        <w:lang w:eastAsia="nl-NL"/>
      </w:rPr>
      <w:drawing>
        <wp:inline distT="0" distB="0" distL="0" distR="0">
          <wp:extent cx="2867025" cy="752475"/>
          <wp:effectExtent l="0" t="0" r="9525" b="9525"/>
          <wp:docPr id="2" name="Afbeelding 2" descr="C:\Users\GBRH01\Desktop\Temp\logo van gorcom advocaten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BRH01\Desktop\Temp\logo van gorcom advocaten 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7025" cy="752475"/>
                  </a:xfrm>
                  <a:prstGeom prst="rect">
                    <a:avLst/>
                  </a:prstGeom>
                  <a:noFill/>
                  <a:ln>
                    <a:noFill/>
                  </a:ln>
                </pic:spPr>
              </pic:pic>
            </a:graphicData>
          </a:graphic>
        </wp:inline>
      </w:drawing>
    </w:r>
    <w:r w:rsidR="00110F15">
      <w:tab/>
    </w:r>
  </w:p>
  <w:p w:rsidR="00110F15" w:rsidRDefault="00110F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D51C3"/>
    <w:multiLevelType w:val="hybridMultilevel"/>
    <w:tmpl w:val="B866B8D0"/>
    <w:lvl w:ilvl="0" w:tplc="150CAA52">
      <w:start w:val="1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BD8"/>
    <w:rsid w:val="00056ACA"/>
    <w:rsid w:val="00074CF7"/>
    <w:rsid w:val="00110F15"/>
    <w:rsid w:val="003509F5"/>
    <w:rsid w:val="00441BD8"/>
    <w:rsid w:val="004E674C"/>
    <w:rsid w:val="00720F72"/>
    <w:rsid w:val="00744280"/>
    <w:rsid w:val="007D51ED"/>
    <w:rsid w:val="007F79EC"/>
    <w:rsid w:val="009708A3"/>
    <w:rsid w:val="00B101D6"/>
    <w:rsid w:val="00C2100B"/>
    <w:rsid w:val="00C33908"/>
    <w:rsid w:val="00DA50E2"/>
    <w:rsid w:val="00F22A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20D4C4-C1F2-4F86-80EE-FDA3097F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360" w:lineRule="auto"/>
        <w:ind w:left="567" w:hanging="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1BD8"/>
    <w:pPr>
      <w:ind w:left="720"/>
      <w:contextualSpacing/>
    </w:pPr>
  </w:style>
  <w:style w:type="paragraph" w:styleId="Ballontekst">
    <w:name w:val="Balloon Text"/>
    <w:basedOn w:val="Standaard"/>
    <w:link w:val="BallontekstChar"/>
    <w:uiPriority w:val="99"/>
    <w:semiHidden/>
    <w:unhideWhenUsed/>
    <w:rsid w:val="00720F7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0F72"/>
    <w:rPr>
      <w:rFonts w:ascii="Segoe UI" w:hAnsi="Segoe UI" w:cs="Segoe UI"/>
      <w:sz w:val="18"/>
      <w:szCs w:val="18"/>
    </w:rPr>
  </w:style>
  <w:style w:type="paragraph" w:styleId="Koptekst">
    <w:name w:val="header"/>
    <w:basedOn w:val="Standaard"/>
    <w:link w:val="KoptekstChar"/>
    <w:unhideWhenUsed/>
    <w:rsid w:val="00110F15"/>
    <w:pPr>
      <w:tabs>
        <w:tab w:val="center" w:pos="4513"/>
        <w:tab w:val="right" w:pos="9026"/>
      </w:tabs>
    </w:pPr>
  </w:style>
  <w:style w:type="character" w:customStyle="1" w:styleId="KoptekstChar">
    <w:name w:val="Koptekst Char"/>
    <w:basedOn w:val="Standaardalinea-lettertype"/>
    <w:link w:val="Koptekst"/>
    <w:uiPriority w:val="99"/>
    <w:rsid w:val="00110F15"/>
  </w:style>
  <w:style w:type="paragraph" w:styleId="Voettekst">
    <w:name w:val="footer"/>
    <w:basedOn w:val="Standaard"/>
    <w:link w:val="VoettekstChar"/>
    <w:uiPriority w:val="99"/>
    <w:unhideWhenUsed/>
    <w:rsid w:val="00110F15"/>
    <w:pPr>
      <w:tabs>
        <w:tab w:val="center" w:pos="4513"/>
        <w:tab w:val="right" w:pos="9026"/>
      </w:tabs>
    </w:pPr>
  </w:style>
  <w:style w:type="character" w:customStyle="1" w:styleId="VoettekstChar">
    <w:name w:val="Voettekst Char"/>
    <w:basedOn w:val="Standaardalinea-lettertype"/>
    <w:link w:val="Voettekst"/>
    <w:uiPriority w:val="99"/>
    <w:rsid w:val="00110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van Gorcom</dc:creator>
  <cp:keywords/>
  <dc:description/>
  <cp:lastModifiedBy>Juliën L'Ortye</cp:lastModifiedBy>
  <cp:revision>2</cp:revision>
  <cp:lastPrinted>2016-11-08T12:55:00Z</cp:lastPrinted>
  <dcterms:created xsi:type="dcterms:W3CDTF">2019-03-19T15:09:00Z</dcterms:created>
  <dcterms:modified xsi:type="dcterms:W3CDTF">2019-03-19T15:09:00Z</dcterms:modified>
</cp:coreProperties>
</file>